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7B" w:rsidRPr="00071577" w:rsidRDefault="00FE1D7B" w:rsidP="00A245CB">
      <w:pPr>
        <w:pStyle w:val="ParaAttribute4"/>
        <w:rPr>
          <w:rFonts w:ascii="Calibri" w:hAnsi="Calibri" w:cs="Arial"/>
          <w:b/>
          <w:sz w:val="30"/>
          <w:szCs w:val="30"/>
        </w:rPr>
      </w:pPr>
    </w:p>
    <w:p w:rsidR="00FE1D7B" w:rsidRPr="00071577" w:rsidRDefault="00FE1D7B" w:rsidP="00FE1D7B">
      <w:pPr>
        <w:pStyle w:val="ParaAttribute4"/>
        <w:rPr>
          <w:rFonts w:ascii="Calibri" w:hAnsi="Calibri" w:cs="Arial"/>
          <w:b/>
          <w:sz w:val="30"/>
          <w:szCs w:val="30"/>
        </w:rPr>
      </w:pPr>
    </w:p>
    <w:p w:rsidR="00FE1D7B" w:rsidRPr="00071577" w:rsidRDefault="00FE1D7B" w:rsidP="00FE1D7B">
      <w:pPr>
        <w:autoSpaceDE w:val="0"/>
        <w:autoSpaceDN w:val="0"/>
        <w:adjustRightInd w:val="0"/>
        <w:jc w:val="center"/>
        <w:rPr>
          <w:rFonts w:cs="Arial"/>
          <w:b/>
          <w:sz w:val="30"/>
          <w:szCs w:val="30"/>
        </w:rPr>
      </w:pPr>
    </w:p>
    <w:p w:rsidR="00FE1D7B" w:rsidRPr="00071577" w:rsidRDefault="00F30F6B" w:rsidP="00FE1D7B">
      <w:pPr>
        <w:pStyle w:val="ParaAttribute4"/>
        <w:jc w:val="center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Aranyéremmel zárt a női kerekesszékes vívó válogatott az egri világkupán</w:t>
      </w:r>
    </w:p>
    <w:p w:rsidR="00FE1D7B" w:rsidRPr="00071577" w:rsidRDefault="00FE1D7B" w:rsidP="00FE1D7B">
      <w:pPr>
        <w:pStyle w:val="ParaAttribute4"/>
        <w:rPr>
          <w:rFonts w:ascii="Calibri" w:hAnsi="Calibri" w:cs="Arial"/>
          <w:b/>
          <w:sz w:val="24"/>
          <w:szCs w:val="24"/>
        </w:rPr>
      </w:pPr>
    </w:p>
    <w:p w:rsidR="000F3F3C" w:rsidRDefault="00F30F6B" w:rsidP="00FE1D7B">
      <w:pPr>
        <w:pStyle w:val="ParaAttribute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 verhetetlennek mondott kínai tőrcsapatot a va</w:t>
      </w:r>
      <w:r w:rsidR="0008387B">
        <w:rPr>
          <w:rFonts w:ascii="Calibri" w:hAnsi="Calibri" w:cs="Arial"/>
          <w:b/>
          <w:sz w:val="24"/>
          <w:szCs w:val="24"/>
        </w:rPr>
        <w:t xml:space="preserve">sárnapi </w:t>
      </w:r>
      <w:proofErr w:type="gramStart"/>
      <w:r w:rsidR="0008387B">
        <w:rPr>
          <w:rFonts w:ascii="Calibri" w:hAnsi="Calibri" w:cs="Arial"/>
          <w:b/>
          <w:sz w:val="24"/>
          <w:szCs w:val="24"/>
        </w:rPr>
        <w:t>fináléban</w:t>
      </w:r>
      <w:proofErr w:type="gramEnd"/>
      <w:r w:rsidR="0008387B">
        <w:rPr>
          <w:rFonts w:ascii="Calibri" w:hAnsi="Calibri" w:cs="Arial"/>
          <w:b/>
          <w:sz w:val="24"/>
          <w:szCs w:val="24"/>
        </w:rPr>
        <w:t xml:space="preserve"> bravúros vívással</w:t>
      </w:r>
      <w:r>
        <w:rPr>
          <w:rFonts w:ascii="Calibri" w:hAnsi="Calibri" w:cs="Arial"/>
          <w:b/>
          <w:sz w:val="24"/>
          <w:szCs w:val="24"/>
        </w:rPr>
        <w:t xml:space="preserve"> győzte le a magyar csapat.  Dani Gyöngyi, Hajmási Éva, Jurák Andrea, Krajnyák Zsuzsanna</w:t>
      </w:r>
      <w:r w:rsidR="0025553C">
        <w:rPr>
          <w:rFonts w:ascii="Calibri" w:hAnsi="Calibri" w:cs="Arial"/>
          <w:b/>
          <w:sz w:val="24"/>
          <w:szCs w:val="24"/>
        </w:rPr>
        <w:t xml:space="preserve"> hazai pályán, az Egerben megrendezett IWAS Kerekesszékes Vívó Világkupán </w:t>
      </w:r>
      <w:r w:rsidR="0008387B">
        <w:rPr>
          <w:rFonts w:ascii="Calibri" w:hAnsi="Calibri" w:cs="Arial"/>
          <w:b/>
          <w:sz w:val="24"/>
          <w:szCs w:val="24"/>
        </w:rPr>
        <w:t xml:space="preserve">az </w:t>
      </w:r>
      <w:r w:rsidR="0025553C">
        <w:rPr>
          <w:rFonts w:ascii="Calibri" w:hAnsi="Calibri" w:cs="Arial"/>
          <w:b/>
          <w:sz w:val="24"/>
          <w:szCs w:val="24"/>
        </w:rPr>
        <w:t>i</w:t>
      </w:r>
      <w:r w:rsidR="0008387B">
        <w:rPr>
          <w:rFonts w:ascii="Calibri" w:hAnsi="Calibri" w:cs="Arial"/>
          <w:b/>
          <w:sz w:val="24"/>
          <w:szCs w:val="24"/>
        </w:rPr>
        <w:t>zgalmas és néhol szoros döntőben</w:t>
      </w:r>
      <w:r w:rsidR="0025553C">
        <w:rPr>
          <w:rFonts w:ascii="Calibri" w:hAnsi="Calibri" w:cs="Arial"/>
          <w:b/>
          <w:sz w:val="24"/>
          <w:szCs w:val="24"/>
        </w:rPr>
        <w:t xml:space="preserve"> végül 45-42-re győzött, </w:t>
      </w:r>
      <w:r w:rsidR="000F3F3C">
        <w:rPr>
          <w:rFonts w:ascii="Calibri" w:hAnsi="Calibri" w:cs="Arial"/>
          <w:b/>
          <w:sz w:val="24"/>
          <w:szCs w:val="24"/>
        </w:rPr>
        <w:t xml:space="preserve">és szerezte meg az aranyérmet. A </w:t>
      </w:r>
      <w:proofErr w:type="gramStart"/>
      <w:r w:rsidR="000F3F3C">
        <w:rPr>
          <w:rFonts w:ascii="Calibri" w:hAnsi="Calibri" w:cs="Arial"/>
          <w:b/>
          <w:sz w:val="24"/>
          <w:szCs w:val="24"/>
        </w:rPr>
        <w:t>világkupa  magyar</w:t>
      </w:r>
      <w:proofErr w:type="gramEnd"/>
      <w:r w:rsidR="000F3F3C">
        <w:rPr>
          <w:rFonts w:ascii="Calibri" w:hAnsi="Calibri" w:cs="Arial"/>
          <w:b/>
          <w:sz w:val="24"/>
          <w:szCs w:val="24"/>
        </w:rPr>
        <w:t xml:space="preserve"> vonatkozásban így összesen két éremmel, Krajnyák Zsuzsa egyéni tőrben bronz, és a női tőr csapat aranyérmével zárult. </w:t>
      </w:r>
    </w:p>
    <w:p w:rsidR="000F3F3C" w:rsidRDefault="000F3F3C" w:rsidP="00FE1D7B">
      <w:pPr>
        <w:pStyle w:val="ParaAttribute4"/>
        <w:rPr>
          <w:rFonts w:ascii="Calibri" w:hAnsi="Calibri" w:cs="Arial"/>
          <w:b/>
          <w:sz w:val="24"/>
          <w:szCs w:val="24"/>
        </w:rPr>
      </w:pPr>
    </w:p>
    <w:p w:rsidR="00FE1D7B" w:rsidRDefault="000F3F3C" w:rsidP="00FE1D7B">
      <w:pPr>
        <w:pStyle w:val="ParaAttribute4"/>
        <w:rPr>
          <w:rFonts w:ascii="Calibri" w:hAnsi="Calibri" w:cs="Arial"/>
          <w:sz w:val="24"/>
          <w:szCs w:val="24"/>
        </w:rPr>
      </w:pPr>
      <w:r w:rsidRPr="008968EF">
        <w:rPr>
          <w:rFonts w:ascii="Calibri" w:hAnsi="Calibri" w:cs="Arial"/>
          <w:sz w:val="24"/>
          <w:szCs w:val="24"/>
        </w:rPr>
        <w:t xml:space="preserve">Szekeres Pál szövetségi kapitány sikeresnek tartja a négy napig tartó versenyt, bár érmek tekintetében többet várt, a mostani eredménnyel kiegyezne a </w:t>
      </w:r>
      <w:proofErr w:type="spellStart"/>
      <w:r w:rsidRPr="008968EF">
        <w:rPr>
          <w:rFonts w:ascii="Calibri" w:hAnsi="Calibri" w:cs="Arial"/>
          <w:sz w:val="24"/>
          <w:szCs w:val="24"/>
        </w:rPr>
        <w:t>riói</w:t>
      </w:r>
      <w:proofErr w:type="spellEnd"/>
      <w:r w:rsidRPr="008968EF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8968EF">
        <w:rPr>
          <w:rFonts w:ascii="Calibri" w:hAnsi="Calibri" w:cs="Arial"/>
          <w:sz w:val="24"/>
          <w:szCs w:val="24"/>
        </w:rPr>
        <w:t>paralimpián</w:t>
      </w:r>
      <w:proofErr w:type="spellEnd"/>
      <w:r w:rsidRPr="008968EF">
        <w:rPr>
          <w:rFonts w:ascii="Calibri" w:hAnsi="Calibri" w:cs="Arial"/>
          <w:sz w:val="24"/>
          <w:szCs w:val="24"/>
        </w:rPr>
        <w:t xml:space="preserve"> is. „ A férfiak mezőnyében sajnos többen sérülés miatt nem tudtak jobb helyezést elérni, Osváth Richárd műtét után, Tarjányi István törött lábbal immáron B </w:t>
      </w:r>
      <w:proofErr w:type="gramStart"/>
      <w:r w:rsidRPr="008968EF">
        <w:rPr>
          <w:rFonts w:ascii="Calibri" w:hAnsi="Calibri" w:cs="Arial"/>
          <w:sz w:val="24"/>
          <w:szCs w:val="24"/>
        </w:rPr>
        <w:t>kategóriában</w:t>
      </w:r>
      <w:proofErr w:type="gramEnd"/>
      <w:r w:rsidRPr="008968EF">
        <w:rPr>
          <w:rFonts w:ascii="Calibri" w:hAnsi="Calibri" w:cs="Arial"/>
          <w:sz w:val="24"/>
          <w:szCs w:val="24"/>
        </w:rPr>
        <w:t xml:space="preserve"> versenyzett, de Gerencsér Ferenc például meglepetésre tőrben táblára került. </w:t>
      </w:r>
      <w:proofErr w:type="spellStart"/>
      <w:r w:rsidRPr="008968EF">
        <w:rPr>
          <w:rFonts w:ascii="Calibri" w:hAnsi="Calibri" w:cs="Arial"/>
          <w:sz w:val="24"/>
          <w:szCs w:val="24"/>
        </w:rPr>
        <w:t>Mató</w:t>
      </w:r>
      <w:proofErr w:type="spellEnd"/>
      <w:r w:rsidRPr="008968EF">
        <w:rPr>
          <w:rFonts w:ascii="Calibri" w:hAnsi="Calibri" w:cs="Arial"/>
          <w:sz w:val="24"/>
          <w:szCs w:val="24"/>
        </w:rPr>
        <w:t xml:space="preserve"> Gyula és a férfi </w:t>
      </w:r>
      <w:r w:rsidR="00063A7B" w:rsidRPr="008968EF">
        <w:rPr>
          <w:rFonts w:ascii="Calibri" w:hAnsi="Calibri" w:cs="Arial"/>
          <w:sz w:val="24"/>
          <w:szCs w:val="24"/>
        </w:rPr>
        <w:t>párbajtőr csapat jól vívott, az Európa Bajnokságra még erősebb férfi csapatot szeretnénk vinni. A nőknél egyéniben gyengébb teljesítményt lát</w:t>
      </w:r>
      <w:r w:rsidR="00C477DF">
        <w:rPr>
          <w:rFonts w:ascii="Calibri" w:hAnsi="Calibri" w:cs="Arial"/>
          <w:sz w:val="24"/>
          <w:szCs w:val="24"/>
        </w:rPr>
        <w:t xml:space="preserve">tunk kivéve Krajnyák Zsuzsa bronzérmet jelentő vívását, </w:t>
      </w:r>
      <w:bookmarkStart w:id="0" w:name="_GoBack"/>
      <w:bookmarkEnd w:id="0"/>
      <w:r w:rsidR="00063A7B" w:rsidRPr="008968EF">
        <w:rPr>
          <w:rFonts w:ascii="Calibri" w:hAnsi="Calibri" w:cs="Arial"/>
          <w:sz w:val="24"/>
          <w:szCs w:val="24"/>
        </w:rPr>
        <w:t xml:space="preserve">de csapatban látszott rajtuk, hogy nyerni akarnak. Nyertek, megmutatták. </w:t>
      </w:r>
      <w:r w:rsidR="00C14108" w:rsidRPr="008968EF">
        <w:rPr>
          <w:rFonts w:ascii="Calibri" w:hAnsi="Calibri" w:cs="Arial"/>
          <w:sz w:val="24"/>
          <w:szCs w:val="24"/>
        </w:rPr>
        <w:t>Gratulálok vívói</w:t>
      </w:r>
      <w:r w:rsidR="00C477DF">
        <w:rPr>
          <w:rFonts w:ascii="Calibri" w:hAnsi="Calibri" w:cs="Arial"/>
          <w:sz w:val="24"/>
          <w:szCs w:val="24"/>
        </w:rPr>
        <w:t>nknak, az edzőknek és a szervezőknek</w:t>
      </w:r>
      <w:r w:rsidR="00C14108" w:rsidRPr="008968EF">
        <w:rPr>
          <w:rFonts w:ascii="Calibri" w:hAnsi="Calibri" w:cs="Arial"/>
          <w:sz w:val="24"/>
          <w:szCs w:val="24"/>
        </w:rPr>
        <w:t xml:space="preserve"> is, hiszen ismét egy színvonalas, világversenynek adott otthont Magyarország.” </w:t>
      </w:r>
    </w:p>
    <w:p w:rsidR="00A669AB" w:rsidRDefault="004A1F7D" w:rsidP="00FE1D7B">
      <w:pPr>
        <w:pStyle w:val="ParaAttribute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Szabó László, a Magyar </w:t>
      </w:r>
      <w:proofErr w:type="spellStart"/>
      <w:r>
        <w:rPr>
          <w:rFonts w:ascii="Calibri" w:hAnsi="Calibri" w:cs="Arial"/>
          <w:sz w:val="24"/>
          <w:szCs w:val="24"/>
        </w:rPr>
        <w:t>Paralimpiai</w:t>
      </w:r>
      <w:proofErr w:type="spellEnd"/>
      <w:r>
        <w:rPr>
          <w:rFonts w:ascii="Calibri" w:hAnsi="Calibri" w:cs="Arial"/>
          <w:sz w:val="24"/>
          <w:szCs w:val="24"/>
        </w:rPr>
        <w:t xml:space="preserve"> Bizottság elnöke bizakodását fejezte ki, mint mondta, a </w:t>
      </w:r>
      <w:proofErr w:type="spellStart"/>
      <w:r>
        <w:rPr>
          <w:rFonts w:ascii="Calibri" w:hAnsi="Calibri" w:cs="Arial"/>
          <w:sz w:val="24"/>
          <w:szCs w:val="24"/>
        </w:rPr>
        <w:t>paralimpia</w:t>
      </w:r>
      <w:proofErr w:type="spellEnd"/>
      <w:r>
        <w:rPr>
          <w:rFonts w:ascii="Calibri" w:hAnsi="Calibri" w:cs="Arial"/>
          <w:sz w:val="24"/>
          <w:szCs w:val="24"/>
        </w:rPr>
        <w:t xml:space="preserve"> évében minden világversenyen szerzett </w:t>
      </w:r>
      <w:r w:rsidR="00C1312B">
        <w:rPr>
          <w:rFonts w:ascii="Calibri" w:hAnsi="Calibri" w:cs="Arial"/>
          <w:sz w:val="24"/>
          <w:szCs w:val="24"/>
        </w:rPr>
        <w:t>érem, győzelem duplán számít, hiszen önbizalmat ad a v</w:t>
      </w:r>
      <w:r w:rsidR="0008387B">
        <w:rPr>
          <w:rFonts w:ascii="Calibri" w:hAnsi="Calibri" w:cs="Arial"/>
          <w:sz w:val="24"/>
          <w:szCs w:val="24"/>
        </w:rPr>
        <w:t>ersenyzőknek és tiszteletet ébreszt</w:t>
      </w:r>
      <w:r w:rsidR="00C1312B">
        <w:rPr>
          <w:rFonts w:ascii="Calibri" w:hAnsi="Calibri" w:cs="Arial"/>
          <w:sz w:val="24"/>
          <w:szCs w:val="24"/>
        </w:rPr>
        <w:t xml:space="preserve"> az ellenfélben. „Az Európa-Bajnokságon biztos vagyok benne, hogy vívóink mindent megtesznek azért, hogy további hat </w:t>
      </w:r>
      <w:proofErr w:type="gramStart"/>
      <w:r w:rsidR="00C1312B">
        <w:rPr>
          <w:rFonts w:ascii="Calibri" w:hAnsi="Calibri" w:cs="Arial"/>
          <w:sz w:val="24"/>
          <w:szCs w:val="24"/>
        </w:rPr>
        <w:t>kvótával</w:t>
      </w:r>
      <w:proofErr w:type="gramEnd"/>
      <w:r w:rsidR="00C1312B">
        <w:rPr>
          <w:rFonts w:ascii="Calibri" w:hAnsi="Calibri" w:cs="Arial"/>
          <w:sz w:val="24"/>
          <w:szCs w:val="24"/>
        </w:rPr>
        <w:t xml:space="preserve"> bővüljön a Rióba tartó Magyar </w:t>
      </w:r>
      <w:proofErr w:type="spellStart"/>
      <w:r w:rsidR="00C1312B">
        <w:rPr>
          <w:rFonts w:ascii="Calibri" w:hAnsi="Calibri" w:cs="Arial"/>
          <w:sz w:val="24"/>
          <w:szCs w:val="24"/>
        </w:rPr>
        <w:t>Paralimpiai</w:t>
      </w:r>
      <w:proofErr w:type="spellEnd"/>
      <w:r w:rsidR="00C1312B">
        <w:rPr>
          <w:rFonts w:ascii="Calibri" w:hAnsi="Calibri" w:cs="Arial"/>
          <w:sz w:val="24"/>
          <w:szCs w:val="24"/>
        </w:rPr>
        <w:t xml:space="preserve"> Csapat. Elismerésemet szeretném kifejezni a tel</w:t>
      </w:r>
      <w:r w:rsidR="0008387B">
        <w:rPr>
          <w:rFonts w:ascii="Calibri" w:hAnsi="Calibri" w:cs="Arial"/>
          <w:sz w:val="24"/>
          <w:szCs w:val="24"/>
        </w:rPr>
        <w:t>jes kerekesszékes vívó válogatottnak</w:t>
      </w:r>
      <w:r w:rsidR="00C1312B">
        <w:rPr>
          <w:rFonts w:ascii="Calibri" w:hAnsi="Calibri" w:cs="Arial"/>
          <w:sz w:val="24"/>
          <w:szCs w:val="24"/>
        </w:rPr>
        <w:t xml:space="preserve">, edzőknek, a szövetségi kapitánynak, és nem kevésbé a szervezésnek.” </w:t>
      </w:r>
    </w:p>
    <w:p w:rsidR="00A669AB" w:rsidRDefault="00A669AB" w:rsidP="00FE1D7B">
      <w:pPr>
        <w:pStyle w:val="ParaAttribute4"/>
        <w:rPr>
          <w:rFonts w:ascii="Calibri" w:hAnsi="Calibri" w:cs="Arial"/>
          <w:sz w:val="24"/>
          <w:szCs w:val="24"/>
        </w:rPr>
      </w:pPr>
    </w:p>
    <w:p w:rsidR="00A669AB" w:rsidRDefault="00A669AB" w:rsidP="00FE1D7B">
      <w:pPr>
        <w:pStyle w:val="ParaAttribute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Magyar Kerekesszékes Vívó Válogatott legközelebbi kiemelt jelentőségű versenye a májusban, Olaszországban megrend</w:t>
      </w:r>
      <w:r w:rsidR="00356CF8">
        <w:rPr>
          <w:rFonts w:ascii="Calibri" w:hAnsi="Calibri" w:cs="Arial"/>
          <w:sz w:val="24"/>
          <w:szCs w:val="24"/>
        </w:rPr>
        <w:t xml:space="preserve">ezésre kerülő Európa-Bajnokság. </w:t>
      </w:r>
    </w:p>
    <w:p w:rsidR="00CC3E3C" w:rsidRDefault="00CC3E3C" w:rsidP="00FE1D7B">
      <w:pPr>
        <w:pStyle w:val="ParaAttribute4"/>
        <w:rPr>
          <w:rFonts w:ascii="Calibri" w:hAnsi="Calibri" w:cs="Arial"/>
          <w:sz w:val="24"/>
          <w:szCs w:val="24"/>
        </w:rPr>
      </w:pPr>
    </w:p>
    <w:p w:rsidR="00CC3E3C" w:rsidRDefault="00C1312B" w:rsidP="00CC3E3C">
      <w:pPr>
        <w:pStyle w:val="ParaAttribute4"/>
        <w:rPr>
          <w:rFonts w:cs="Arial"/>
          <w:bCs/>
        </w:rPr>
      </w:pPr>
      <w:r>
        <w:rPr>
          <w:rFonts w:ascii="Calibri" w:hAnsi="Calibri" w:cs="Arial"/>
          <w:sz w:val="24"/>
          <w:szCs w:val="24"/>
        </w:rPr>
        <w:t xml:space="preserve"> </w:t>
      </w:r>
      <w:r w:rsidR="00CC3E3C" w:rsidRPr="00CC3E3C">
        <w:rPr>
          <w:rFonts w:cs="Arial"/>
          <w:bCs/>
        </w:rPr>
        <w:t xml:space="preserve">A Magyar </w:t>
      </w:r>
      <w:proofErr w:type="spellStart"/>
      <w:r w:rsidR="00CC3E3C" w:rsidRPr="00CC3E3C">
        <w:rPr>
          <w:rFonts w:cs="Arial"/>
          <w:bCs/>
        </w:rPr>
        <w:t>Paralimpiai</w:t>
      </w:r>
      <w:proofErr w:type="spellEnd"/>
      <w:r w:rsidR="00CC3E3C" w:rsidRPr="00CC3E3C">
        <w:rPr>
          <w:rFonts w:cs="Arial"/>
          <w:bCs/>
        </w:rPr>
        <w:t xml:space="preserve"> Csapatnak jelenleg 19 érvényes </w:t>
      </w:r>
      <w:proofErr w:type="gramStart"/>
      <w:r w:rsidR="00CC3E3C" w:rsidRPr="00CC3E3C">
        <w:rPr>
          <w:rFonts w:cs="Arial"/>
          <w:bCs/>
        </w:rPr>
        <w:t>kvótája</w:t>
      </w:r>
      <w:proofErr w:type="gramEnd"/>
      <w:r w:rsidR="00CC3E3C" w:rsidRPr="00CC3E3C">
        <w:rPr>
          <w:rFonts w:cs="Arial"/>
          <w:bCs/>
        </w:rPr>
        <w:t xml:space="preserve"> van a </w:t>
      </w:r>
      <w:proofErr w:type="spellStart"/>
      <w:r w:rsidR="00CC3E3C" w:rsidRPr="00CC3E3C">
        <w:rPr>
          <w:rFonts w:cs="Arial"/>
          <w:bCs/>
        </w:rPr>
        <w:t>Riói</w:t>
      </w:r>
      <w:proofErr w:type="spellEnd"/>
      <w:r w:rsidR="00CC3E3C" w:rsidRPr="00CC3E3C">
        <w:rPr>
          <w:rFonts w:cs="Arial"/>
          <w:bCs/>
        </w:rPr>
        <w:t xml:space="preserve"> </w:t>
      </w:r>
      <w:proofErr w:type="spellStart"/>
      <w:r w:rsidR="00CC3E3C" w:rsidRPr="00CC3E3C">
        <w:rPr>
          <w:rFonts w:cs="Arial"/>
          <w:bCs/>
        </w:rPr>
        <w:t>Paralimpiára</w:t>
      </w:r>
      <w:proofErr w:type="spellEnd"/>
      <w:r w:rsidR="00CC3E3C" w:rsidRPr="00CC3E3C">
        <w:rPr>
          <w:rFonts w:cs="Arial"/>
          <w:bCs/>
        </w:rPr>
        <w:t xml:space="preserve"> az alábbi megoszlásban: </w:t>
      </w:r>
      <w:proofErr w:type="spellStart"/>
      <w:r w:rsidR="00CC3E3C" w:rsidRPr="00CC3E3C">
        <w:rPr>
          <w:rFonts w:cs="Arial"/>
          <w:bCs/>
        </w:rPr>
        <w:t>judó</w:t>
      </w:r>
      <w:proofErr w:type="spellEnd"/>
      <w:r w:rsidR="00CC3E3C" w:rsidRPr="00CC3E3C">
        <w:rPr>
          <w:rFonts w:cs="Arial"/>
          <w:bCs/>
        </w:rPr>
        <w:t xml:space="preserve"> (1), asztalitenisz (6), kajak-kenu (1), sportlövészet (2), kerékpársport (1), úszás (8)</w:t>
      </w:r>
      <w:r w:rsidR="00CC3E3C">
        <w:rPr>
          <w:rFonts w:cs="Arial"/>
          <w:bCs/>
        </w:rPr>
        <w:t xml:space="preserve">, szinte biztosra vehető további 5, szerencsés helyzetben 6 kvóta a vívóktól. </w:t>
      </w:r>
    </w:p>
    <w:p w:rsidR="00CC3E3C" w:rsidRPr="00CC3E3C" w:rsidRDefault="00CC3E3C" w:rsidP="00CC3E3C">
      <w:pPr>
        <w:pStyle w:val="ParaAttribute4"/>
        <w:rPr>
          <w:rFonts w:cs="Arial"/>
          <w:bCs/>
        </w:rPr>
      </w:pPr>
    </w:p>
    <w:p w:rsidR="00FE1D7B" w:rsidRPr="00071577" w:rsidRDefault="00FE1D7B" w:rsidP="00FE1D7B">
      <w:pPr>
        <w:pStyle w:val="ParaAttribute4"/>
        <w:rPr>
          <w:rFonts w:ascii="Calibri" w:hAnsi="Calibri" w:cs="Arial"/>
          <w:sz w:val="24"/>
          <w:szCs w:val="24"/>
        </w:rPr>
      </w:pPr>
      <w:r w:rsidRPr="00071577">
        <w:rPr>
          <w:rFonts w:ascii="Calibri" w:hAnsi="Calibri" w:cs="Arial"/>
          <w:sz w:val="24"/>
          <w:szCs w:val="24"/>
        </w:rPr>
        <w:t xml:space="preserve">Magyar </w:t>
      </w:r>
      <w:proofErr w:type="spellStart"/>
      <w:r w:rsidRPr="00071577">
        <w:rPr>
          <w:rFonts w:ascii="Calibri" w:hAnsi="Calibri" w:cs="Arial"/>
          <w:sz w:val="24"/>
          <w:szCs w:val="24"/>
        </w:rPr>
        <w:t>Paralimpiai</w:t>
      </w:r>
      <w:proofErr w:type="spellEnd"/>
      <w:r w:rsidRPr="00071577">
        <w:rPr>
          <w:rFonts w:ascii="Calibri" w:hAnsi="Calibri" w:cs="Arial"/>
          <w:sz w:val="24"/>
          <w:szCs w:val="24"/>
        </w:rPr>
        <w:t xml:space="preserve"> Bizottság</w:t>
      </w:r>
    </w:p>
    <w:p w:rsidR="002C06C1" w:rsidRPr="00071577" w:rsidRDefault="008968EF" w:rsidP="00FE1D7B">
      <w:pPr>
        <w:pStyle w:val="ParaAttribute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Budapest, 2016. február 1</w:t>
      </w:r>
      <w:r w:rsidR="002C06C1">
        <w:rPr>
          <w:rFonts w:ascii="Calibri" w:hAnsi="Calibri" w:cs="Arial"/>
          <w:sz w:val="24"/>
          <w:szCs w:val="24"/>
        </w:rPr>
        <w:t xml:space="preserve">4. </w:t>
      </w:r>
    </w:p>
    <w:p w:rsidR="00FE1D7B" w:rsidRPr="00071577" w:rsidRDefault="00FE1D7B" w:rsidP="00FE1D7B">
      <w:pPr>
        <w:rPr>
          <w:rFonts w:cs="Times"/>
        </w:rPr>
      </w:pPr>
    </w:p>
    <w:p w:rsidR="00FE1D7B" w:rsidRDefault="00FE1D7B" w:rsidP="00FE1D7B">
      <w:pPr>
        <w:pStyle w:val="ParaAttribute4"/>
        <w:rPr>
          <w:rFonts w:ascii="Arial" w:hAnsi="Arial" w:cs="Arial"/>
        </w:rPr>
      </w:pPr>
    </w:p>
    <w:p w:rsidR="0041103F" w:rsidRPr="00124749" w:rsidRDefault="0041103F" w:rsidP="00124749">
      <w:pPr>
        <w:tabs>
          <w:tab w:val="center" w:pos="7088"/>
        </w:tabs>
        <w:rPr>
          <w:sz w:val="22"/>
        </w:rPr>
      </w:pPr>
    </w:p>
    <w:sectPr w:rsidR="0041103F" w:rsidRPr="00124749" w:rsidSect="00290959">
      <w:headerReference w:type="even" r:id="rId15"/>
      <w:headerReference w:type="first" r:id="rId16"/>
      <w:footerReference w:type="first" r:id="rId17"/>
      <w:pgSz w:w="11906" w:h="16838" w:code="9"/>
      <w:pgMar w:top="3260" w:right="1418" w:bottom="1418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25" w:rsidRDefault="00314325">
      <w:r>
        <w:separator/>
      </w:r>
    </w:p>
  </w:endnote>
  <w:endnote w:type="continuationSeparator" w:id="0">
    <w:p w:rsidR="00314325" w:rsidRDefault="00314325">
      <w:r>
        <w:continuationSeparator/>
      </w:r>
    </w:p>
  </w:endnote>
  <w:endnote w:type="continuationNotice" w:id="1">
    <w:p w:rsidR="00314325" w:rsidRDefault="00314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8B" w:rsidRDefault="00314325" w:rsidP="00F636DB">
    <w:pPr>
      <w:pStyle w:val="llb"/>
      <w:ind w:firstLine="283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4" o:spid="_x0000_s2085" type="#_x0000_t75" alt="KH_LOGO_DEFAULT" style="position:absolute;left:0;text-align:left;margin-left:345.95pt;margin-top:6.3pt;width:57.25pt;height:48.4pt;z-index:-2;visibility:visible">
          <v:imagedata r:id="rId1" o:title="KH_LOGO_DEFAULT"/>
        </v:shape>
      </w:pict>
    </w:r>
  </w:p>
  <w:p w:rsidR="00840A8B" w:rsidRDefault="00314325" w:rsidP="00F636DB">
    <w:pPr>
      <w:pStyle w:val="llb"/>
      <w:ind w:firstLine="2832"/>
    </w:pPr>
    <w:r>
      <w:rPr>
        <w:noProof/>
      </w:rPr>
      <w:pict>
        <v:shape id="Kép 40" o:spid="_x0000_s2081" type="#_x0000_t75" alt="Logo HotelEgerPark4csillag" style="position:absolute;left:0;text-align:left;margin-left:420.2pt;margin-top:7pt;width:84.75pt;height:33.4pt;z-index:-1;visibility:visible" wrapcoords="-382 0 -382 20371 21791 20371 21791 0 -382 0">
          <v:imagedata r:id="rId2" o:title="Logo HotelEgerPark4csillag"/>
        </v:shape>
      </w:pict>
    </w:r>
    <w:r>
      <w:rPr>
        <w:noProof/>
      </w:rPr>
      <w:pict>
        <v:shape id="Kép 41" o:spid="_x0000_s2087" type="#_x0000_t75" alt="Logó új Coca-ColaTestebreszto logo 2011" style="position:absolute;left:0;text-align:left;margin-left:64.75pt;margin-top:7.75pt;width:38.25pt;height:36.85pt;z-index:4;visibility:visible">
          <v:imagedata r:id="rId3" o:title="Logó új Coca-ColaTestebreszto logo 2011"/>
        </v:shape>
      </w:pict>
    </w:r>
    <w:r>
      <w:rPr>
        <w:noProof/>
      </w:rPr>
      <w:pict>
        <v:shape id="Kép 42" o:spid="_x0000_s2082" type="#_x0000_t75" style="position:absolute;left:0;text-align:left;margin-left:-36.95pt;margin-top:11.85pt;width:71.05pt;height:19.55pt;z-index:5;visibility:visible">
          <v:imagedata r:id="rId4" o:title="TESCO logo EPS"/>
        </v:shape>
      </w:pict>
    </w:r>
    <w:r>
      <w:rPr>
        <w:noProof/>
      </w:rPr>
      <w:pict>
        <v:shape id="Kép 1" o:spid="_x0000_s2084" type="#_x0000_t75" style="position:absolute;left:0;text-align:left;margin-left:248.55pt;margin-top:11.85pt;width:84.8pt;height:24.75pt;z-index:6;visibility:visible">
          <v:imagedata r:id="rId5" o:title="Logo Allianz1"/>
        </v:shape>
      </w:pict>
    </w:r>
  </w:p>
  <w:p w:rsidR="00840A8B" w:rsidRDefault="00840A8B" w:rsidP="00EB4A7E">
    <w:pPr>
      <w:pStyle w:val="llb"/>
    </w:pPr>
    <w:r>
      <w:t xml:space="preserve">                                               </w:t>
    </w:r>
    <w:hyperlink r:id="rId6" w:tgtFrame="_blank" w:history="1">
      <w:r>
        <w:rPr>
          <w:color w:val="1371B7"/>
        </w:rPr>
        <w:fldChar w:fldCharType="begin"/>
      </w:r>
      <w:r>
        <w:rPr>
          <w:color w:val="1371B7"/>
        </w:rPr>
        <w:instrText xml:space="preserve"> INCLUDEPICTURE "http://www.hparalimpia.hu/_public/tamogatok/orgware-k.gif" \* MERGEFORMATINET </w:instrText>
      </w:r>
      <w:r>
        <w:rPr>
          <w:color w:val="1371B7"/>
        </w:rPr>
        <w:fldChar w:fldCharType="separate"/>
      </w:r>
      <w:r w:rsidR="00EE31F8">
        <w:rPr>
          <w:color w:val="1371B7"/>
        </w:rPr>
        <w:fldChar w:fldCharType="begin"/>
      </w:r>
      <w:r w:rsidR="00EE31F8">
        <w:rPr>
          <w:color w:val="1371B7"/>
        </w:rPr>
        <w:instrText xml:space="preserve"> INCLUDEPICTURE  "http://www.hparalimpia.hu/_public/tamogatok/orgware-k.gif" \* MERGEFORMATINET </w:instrText>
      </w:r>
      <w:r w:rsidR="00EE31F8">
        <w:rPr>
          <w:color w:val="1371B7"/>
        </w:rPr>
        <w:fldChar w:fldCharType="separate"/>
      </w:r>
      <w:r w:rsidR="00D1595F">
        <w:rPr>
          <w:color w:val="1371B7"/>
        </w:rPr>
        <w:fldChar w:fldCharType="begin"/>
      </w:r>
      <w:r w:rsidR="00D1595F">
        <w:rPr>
          <w:color w:val="1371B7"/>
        </w:rPr>
        <w:instrText xml:space="preserve"> INCLUDEPICTURE  "http://www.hparalimpia.hu/_public/tamogatok/orgware-k.gif" \* MERGEFORMATINET </w:instrText>
      </w:r>
      <w:r w:rsidR="00D1595F">
        <w:rPr>
          <w:color w:val="1371B7"/>
        </w:rPr>
        <w:fldChar w:fldCharType="separate"/>
      </w:r>
      <w:r w:rsidR="00314325">
        <w:rPr>
          <w:color w:val="1371B7"/>
        </w:rPr>
        <w:fldChar w:fldCharType="begin"/>
      </w:r>
      <w:r w:rsidR="00314325">
        <w:rPr>
          <w:color w:val="1371B7"/>
        </w:rPr>
        <w:instrText xml:space="preserve"> </w:instrText>
      </w:r>
      <w:r w:rsidR="00314325">
        <w:rPr>
          <w:color w:val="1371B7"/>
        </w:rPr>
        <w:instrText>INCLUDEPICTURE  "http://www.hparalimpia.hu/_public/tamogatok/or</w:instrText>
      </w:r>
      <w:r w:rsidR="00314325">
        <w:rPr>
          <w:color w:val="1371B7"/>
        </w:rPr>
        <w:instrText>gware-k.gif" \* MERGEFORMATINET</w:instrText>
      </w:r>
      <w:r w:rsidR="00314325">
        <w:rPr>
          <w:color w:val="1371B7"/>
        </w:rPr>
        <w:instrText xml:space="preserve"> </w:instrText>
      </w:r>
      <w:r w:rsidR="00314325">
        <w:rPr>
          <w:color w:val="1371B7"/>
        </w:rPr>
        <w:fldChar w:fldCharType="separate"/>
      </w:r>
      <w:r w:rsidR="00314325">
        <w:rPr>
          <w:color w:val="1371B7"/>
        </w:rPr>
        <w:pict>
          <v:shape id="_x0000_i1026" type="#_x0000_t75" alt="Orgware" style="width:90pt;height:8.25pt" o:button="t">
            <v:imagedata r:id="rId7" r:href="rId8"/>
          </v:shape>
        </w:pict>
      </w:r>
      <w:r w:rsidR="00314325">
        <w:rPr>
          <w:color w:val="1371B7"/>
        </w:rPr>
        <w:fldChar w:fldCharType="end"/>
      </w:r>
      <w:r w:rsidR="00D1595F">
        <w:rPr>
          <w:color w:val="1371B7"/>
        </w:rPr>
        <w:fldChar w:fldCharType="end"/>
      </w:r>
      <w:r w:rsidR="00EE31F8">
        <w:rPr>
          <w:color w:val="1371B7"/>
        </w:rPr>
        <w:fldChar w:fldCharType="end"/>
      </w:r>
      <w:r>
        <w:rPr>
          <w:color w:val="1371B7"/>
        </w:rPr>
        <w:fldChar w:fldCharType="end"/>
      </w:r>
    </w:hyperlink>
  </w:p>
  <w:p w:rsidR="00840A8B" w:rsidRDefault="00840A8B"/>
  <w:p w:rsidR="00840A8B" w:rsidRDefault="00840A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25" w:rsidRDefault="00314325">
      <w:r>
        <w:separator/>
      </w:r>
    </w:p>
  </w:footnote>
  <w:footnote w:type="continuationSeparator" w:id="0">
    <w:p w:rsidR="00314325" w:rsidRDefault="00314325">
      <w:r>
        <w:continuationSeparator/>
      </w:r>
    </w:p>
  </w:footnote>
  <w:footnote w:type="continuationNotice" w:id="1">
    <w:p w:rsidR="00314325" w:rsidRDefault="003143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8B" w:rsidRDefault="0031432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.35pt;margin-top:54.25pt;width:453.6pt;height:408.6pt;z-index:-5;mso-position-horizontal-relative:margin;mso-position-vertical-relative:margin" o:allowincell="f">
          <v:imagedata r:id="rId1" o:title="alnyo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8B" w:rsidRDefault="00314325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8" o:spid="_x0000_s2089" type="#_x0000_t75" alt="MPB_logo_szoveg_nélkül" style="position:absolute;margin-left:375.25pt;margin-top:-20.05pt;width:101.2pt;height:88.9pt;z-index:-4;visibility:visible">
          <v:imagedata r:id="rId1" o:title="MPB_logo_szoveg_nélkül"/>
        </v:shape>
      </w:pict>
    </w:r>
  </w:p>
  <w:p w:rsidR="00840A8B" w:rsidRDefault="00314325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-32.55pt;margin-top:5.55pt;width:393.1pt;height:31.9pt;z-index:1;mso-width-relative:margin;mso-height-relative:margin" filled="f" stroked="f">
          <v:textbox style="mso-next-textbox:#_x0000_s2077" inset="0,0,0,0">
            <w:txbxContent>
              <w:p w:rsidR="00840A8B" w:rsidRPr="00EB24A0" w:rsidRDefault="00840A8B">
                <w:pPr>
                  <w:rPr>
                    <w:rFonts w:ascii="H_HUMAN9" w:hAnsi="H_HUMAN9"/>
                    <w:sz w:val="46"/>
                  </w:rPr>
                </w:pPr>
                <w:r w:rsidRPr="00EB24A0">
                  <w:rPr>
                    <w:rFonts w:ascii="Helvetica" w:hAnsi="Helvetica"/>
                    <w:sz w:val="44"/>
                  </w:rPr>
                  <w:t>MAGYAR PARALIMPIAI</w:t>
                </w:r>
                <w:r>
                  <w:rPr>
                    <w:rFonts w:ascii="Helvetica" w:hAnsi="Helvetica"/>
                    <w:sz w:val="44"/>
                  </w:rPr>
                  <w:t xml:space="preserve"> </w:t>
                </w:r>
                <w:r w:rsidRPr="00EB24A0">
                  <w:rPr>
                    <w:rFonts w:ascii="Helvetica" w:hAnsi="Helvetica"/>
                    <w:sz w:val="44"/>
                  </w:rPr>
                  <w:t>BIZOTTSÁG</w:t>
                </w:r>
              </w:p>
            </w:txbxContent>
          </v:textbox>
        </v:shape>
      </w:pict>
    </w:r>
  </w:p>
  <w:p w:rsidR="00840A8B" w:rsidRDefault="00840A8B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840A8B" w:rsidRPr="0035152B" w:rsidRDefault="00314325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w:pict>
        <v:shape id="_x0000_s2079" type="#_x0000_t202" style="position:absolute;margin-left:129.95pt;margin-top:9.9pt;width:260.35pt;height:46.9pt;z-index:3;mso-width-relative:margin;mso-height-relative:margin" filled="f" stroked="f">
          <v:textbox style="mso-next-textbox:#_x0000_s2079" inset="0,0,0,0">
            <w:txbxContent>
              <w:p w:rsidR="00840A8B" w:rsidRPr="00EB24A0" w:rsidRDefault="00840A8B" w:rsidP="00026B45">
                <w:pPr>
                  <w:jc w:val="right"/>
                  <w:rPr>
                    <w:rFonts w:ascii="Helvetica" w:hAnsi="Helvetica"/>
                    <w:sz w:val="20"/>
                  </w:rPr>
                </w:pPr>
                <w:proofErr w:type="gramStart"/>
                <w:r w:rsidRPr="00EB24A0">
                  <w:rPr>
                    <w:rFonts w:ascii="Helvetica" w:hAnsi="Helvetica"/>
                    <w:sz w:val="20"/>
                  </w:rPr>
                  <w:t>e-mail</w:t>
                </w:r>
                <w:proofErr w:type="gramEnd"/>
                <w:r w:rsidRPr="00EB24A0">
                  <w:rPr>
                    <w:rFonts w:ascii="Helvetica" w:hAnsi="Helvetica"/>
                    <w:sz w:val="20"/>
                  </w:rPr>
                  <w:t xml:space="preserve">: </w:t>
                </w:r>
                <w:hyperlink r:id="rId2" w:history="1">
                  <w:r w:rsidRPr="00EB24A0">
                    <w:rPr>
                      <w:rStyle w:val="Hiperhivatkozs"/>
                      <w:rFonts w:ascii="Helvetica" w:hAnsi="Helvetica"/>
                      <w:color w:val="auto"/>
                      <w:sz w:val="20"/>
                      <w:u w:val="none"/>
                    </w:rPr>
                    <w:t>info@hparalimpia.hu</w:t>
                  </w:r>
                </w:hyperlink>
              </w:p>
              <w:p w:rsidR="00840A8B" w:rsidRPr="00EB24A0" w:rsidRDefault="00840A8B" w:rsidP="00026B45">
                <w:pPr>
                  <w:jc w:val="right"/>
                  <w:rPr>
                    <w:rFonts w:ascii="Helvetica" w:hAnsi="Helvetica"/>
                    <w:sz w:val="18"/>
                  </w:rPr>
                </w:pPr>
                <w:proofErr w:type="gramStart"/>
                <w:r w:rsidRPr="00EB24A0">
                  <w:rPr>
                    <w:rFonts w:ascii="Helvetica" w:hAnsi="Helvetica"/>
                    <w:sz w:val="20"/>
                  </w:rPr>
                  <w:t>web</w:t>
                </w:r>
                <w:proofErr w:type="gramEnd"/>
                <w:r w:rsidRPr="00EB24A0">
                  <w:rPr>
                    <w:rFonts w:ascii="Helvetica" w:hAnsi="Helvetica"/>
                    <w:sz w:val="20"/>
                  </w:rPr>
                  <w:t xml:space="preserve">: </w:t>
                </w:r>
                <w:hyperlink r:id="rId3" w:history="1">
                  <w:r w:rsidRPr="00EB24A0">
                    <w:rPr>
                      <w:rStyle w:val="Hiperhivatkozs"/>
                      <w:rFonts w:ascii="Helvetica" w:hAnsi="Helvetica"/>
                      <w:color w:val="auto"/>
                      <w:sz w:val="20"/>
                      <w:u w:val="none"/>
                    </w:rPr>
                    <w:t>www.hparalimpia.hu</w:t>
                  </w:r>
                </w:hyperlink>
              </w:p>
              <w:p w:rsidR="00840A8B" w:rsidRPr="00EB24A0" w:rsidRDefault="00840A8B" w:rsidP="00026B45">
                <w:pPr>
                  <w:jc w:val="right"/>
                  <w:rPr>
                    <w:rFonts w:ascii="Helvetica" w:hAnsi="Helvetica"/>
                    <w:sz w:val="20"/>
                  </w:rPr>
                </w:pPr>
                <w:r w:rsidRPr="00EB24A0">
                  <w:rPr>
                    <w:rFonts w:ascii="Helvetica" w:hAnsi="Helvetica"/>
                    <w:sz w:val="20"/>
                  </w:rPr>
                  <w:t>Adószám: 18087949-2-42</w:t>
                </w:r>
              </w:p>
              <w:p w:rsidR="00840A8B" w:rsidRPr="00EB24A0" w:rsidRDefault="00840A8B" w:rsidP="00026B45">
                <w:pPr>
                  <w:jc w:val="right"/>
                  <w:rPr>
                    <w:rFonts w:ascii="Helvetica" w:hAnsi="Helvetica"/>
                    <w:sz w:val="20"/>
                  </w:rPr>
                </w:pPr>
                <w:r w:rsidRPr="00EB24A0">
                  <w:rPr>
                    <w:rFonts w:ascii="Helvetica" w:hAnsi="Helvetica"/>
                    <w:sz w:val="20"/>
                  </w:rPr>
                  <w:t>Bankszámla: 10409015-00005696-</w:t>
                </w:r>
                <w:r>
                  <w:rPr>
                    <w:rFonts w:ascii="Helvetica" w:hAnsi="Helvetica"/>
                    <w:sz w:val="20"/>
                  </w:rPr>
                  <w:t>00000000</w:t>
                </w:r>
              </w:p>
            </w:txbxContent>
          </v:textbox>
        </v:shape>
      </w:pict>
    </w:r>
    <w:r>
      <w:rPr>
        <w:rFonts w:ascii="Arial Narrow" w:hAnsi="Arial Narrow"/>
        <w:b/>
        <w:noProof/>
      </w:rPr>
      <w:pict>
        <v:shape id="_x0000_s2078" type="#_x0000_t202" style="position:absolute;margin-left:-32.55pt;margin-top:9.9pt;width:196.9pt;height:46.9pt;z-index:2;mso-width-relative:margin;mso-height-relative:margin" filled="f" stroked="f">
          <v:textbox style="mso-next-textbox:#_x0000_s2078" inset="0,0,0,0">
            <w:txbxContent>
              <w:p w:rsidR="00840A8B" w:rsidRPr="00EB24A0" w:rsidRDefault="00840A8B">
                <w:pPr>
                  <w:rPr>
                    <w:rFonts w:ascii="Helvetica" w:hAnsi="Helvetica"/>
                    <w:sz w:val="28"/>
                  </w:rPr>
                </w:pPr>
                <w:r w:rsidRPr="00EB24A0">
                  <w:rPr>
                    <w:rFonts w:ascii="Helvetica" w:hAnsi="Helvetica"/>
                    <w:sz w:val="28"/>
                  </w:rPr>
                  <w:t>1146 Budapest,</w:t>
                </w:r>
              </w:p>
              <w:p w:rsidR="00840A8B" w:rsidRPr="00EB24A0" w:rsidRDefault="00840A8B">
                <w:pPr>
                  <w:rPr>
                    <w:rFonts w:ascii="Helvetica" w:hAnsi="Helvetica"/>
                    <w:sz w:val="28"/>
                  </w:rPr>
                </w:pPr>
                <w:r w:rsidRPr="00EB24A0">
                  <w:rPr>
                    <w:rFonts w:ascii="Helvetica" w:hAnsi="Helvetica"/>
                    <w:sz w:val="28"/>
                  </w:rPr>
                  <w:t>Istvánmezei út 1-3.</w:t>
                </w:r>
              </w:p>
              <w:p w:rsidR="00840A8B" w:rsidRPr="00EB24A0" w:rsidRDefault="00840A8B">
                <w:pPr>
                  <w:rPr>
                    <w:rFonts w:ascii="Helvetica" w:hAnsi="Helvetica"/>
                  </w:rPr>
                </w:pPr>
                <w:r w:rsidRPr="00EB24A0">
                  <w:rPr>
                    <w:rFonts w:ascii="Helvetica" w:hAnsi="Helvetica"/>
                  </w:rPr>
                  <w:t>Tel./Fax: +36 1 460-6804</w:t>
                </w:r>
              </w:p>
            </w:txbxContent>
          </v:textbox>
        </v:shape>
      </w:pict>
    </w:r>
    <w:r>
      <w:rPr>
        <w:noProof/>
      </w:rPr>
      <w:pict>
        <v:shape id="Kép 32" o:spid="_x0000_s2088" type="#_x0000_t75" alt="szurke" style="position:absolute;margin-left:-71.75pt;margin-top:6.55pt;width:602.1pt;height:54.5pt;z-index:-3;visibility:visible">
          <v:imagedata r:id="rId4" o:title="szurke"/>
        </v:shape>
      </w:pict>
    </w:r>
  </w:p>
  <w:p w:rsidR="00840A8B" w:rsidRDefault="00314325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w:pict>
        <v:shape id="Kép 1" o:spid="_x0000_i1025" type="#_x0000_t75" style="width:453pt;height:416.25pt;visibility:visible">
          <v:imagedata r:id="rId5" o:title="mlmslogo1"/>
        </v:shape>
      </w:pict>
    </w:r>
  </w:p>
  <w:p w:rsidR="00840A8B" w:rsidRPr="00946968" w:rsidRDefault="00840A8B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552"/>
    <w:rsid w:val="00013B75"/>
    <w:rsid w:val="000261CE"/>
    <w:rsid w:val="00026B45"/>
    <w:rsid w:val="000324CF"/>
    <w:rsid w:val="000407FE"/>
    <w:rsid w:val="0004375B"/>
    <w:rsid w:val="00044AC4"/>
    <w:rsid w:val="0005790B"/>
    <w:rsid w:val="00063A7B"/>
    <w:rsid w:val="00071577"/>
    <w:rsid w:val="000818A9"/>
    <w:rsid w:val="0008387B"/>
    <w:rsid w:val="000947FA"/>
    <w:rsid w:val="000A764B"/>
    <w:rsid w:val="000B7F32"/>
    <w:rsid w:val="000E7D06"/>
    <w:rsid w:val="000F3F3C"/>
    <w:rsid w:val="00124749"/>
    <w:rsid w:val="00127161"/>
    <w:rsid w:val="001771E0"/>
    <w:rsid w:val="0018330F"/>
    <w:rsid w:val="00191DE2"/>
    <w:rsid w:val="001C2C5F"/>
    <w:rsid w:val="001F25AB"/>
    <w:rsid w:val="001F53F2"/>
    <w:rsid w:val="002212C1"/>
    <w:rsid w:val="00231FD5"/>
    <w:rsid w:val="00246CF7"/>
    <w:rsid w:val="00250782"/>
    <w:rsid w:val="00254971"/>
    <w:rsid w:val="0025553C"/>
    <w:rsid w:val="00263A8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3E6E"/>
    <w:rsid w:val="002C06C1"/>
    <w:rsid w:val="002C1529"/>
    <w:rsid w:val="002C3F29"/>
    <w:rsid w:val="002C5B6D"/>
    <w:rsid w:val="002D1ACB"/>
    <w:rsid w:val="002D5B43"/>
    <w:rsid w:val="002E1E53"/>
    <w:rsid w:val="002E5356"/>
    <w:rsid w:val="002F6B93"/>
    <w:rsid w:val="0030562E"/>
    <w:rsid w:val="003077C6"/>
    <w:rsid w:val="00314325"/>
    <w:rsid w:val="00337F69"/>
    <w:rsid w:val="0034451B"/>
    <w:rsid w:val="0035152B"/>
    <w:rsid w:val="00356CF8"/>
    <w:rsid w:val="0038710B"/>
    <w:rsid w:val="00397500"/>
    <w:rsid w:val="003B0C7E"/>
    <w:rsid w:val="003C02CD"/>
    <w:rsid w:val="003D05FE"/>
    <w:rsid w:val="00404648"/>
    <w:rsid w:val="0041103F"/>
    <w:rsid w:val="00414A94"/>
    <w:rsid w:val="0043730B"/>
    <w:rsid w:val="00441E8C"/>
    <w:rsid w:val="0046151D"/>
    <w:rsid w:val="00461728"/>
    <w:rsid w:val="004773DB"/>
    <w:rsid w:val="00490825"/>
    <w:rsid w:val="00497B80"/>
    <w:rsid w:val="004A1F7D"/>
    <w:rsid w:val="004D062E"/>
    <w:rsid w:val="004E5B20"/>
    <w:rsid w:val="004F1F93"/>
    <w:rsid w:val="004F4745"/>
    <w:rsid w:val="00501EF0"/>
    <w:rsid w:val="0051328F"/>
    <w:rsid w:val="00516C6C"/>
    <w:rsid w:val="0052089D"/>
    <w:rsid w:val="00537563"/>
    <w:rsid w:val="00545F1E"/>
    <w:rsid w:val="005510E0"/>
    <w:rsid w:val="00552B37"/>
    <w:rsid w:val="00556D2A"/>
    <w:rsid w:val="0055774B"/>
    <w:rsid w:val="005671B6"/>
    <w:rsid w:val="00585093"/>
    <w:rsid w:val="00591F31"/>
    <w:rsid w:val="005A026C"/>
    <w:rsid w:val="005D7AEB"/>
    <w:rsid w:val="005E6F42"/>
    <w:rsid w:val="005F2ECC"/>
    <w:rsid w:val="005F31EB"/>
    <w:rsid w:val="005F3744"/>
    <w:rsid w:val="005F53BF"/>
    <w:rsid w:val="0062741B"/>
    <w:rsid w:val="00664D6B"/>
    <w:rsid w:val="00665246"/>
    <w:rsid w:val="00670E5D"/>
    <w:rsid w:val="00676061"/>
    <w:rsid w:val="00684A6D"/>
    <w:rsid w:val="00686AF1"/>
    <w:rsid w:val="006A1E34"/>
    <w:rsid w:val="006A70DC"/>
    <w:rsid w:val="006B3168"/>
    <w:rsid w:val="006D79B6"/>
    <w:rsid w:val="006E2027"/>
    <w:rsid w:val="00706816"/>
    <w:rsid w:val="00712A67"/>
    <w:rsid w:val="00731E99"/>
    <w:rsid w:val="007370B5"/>
    <w:rsid w:val="007434A8"/>
    <w:rsid w:val="007654A0"/>
    <w:rsid w:val="00767D71"/>
    <w:rsid w:val="00777944"/>
    <w:rsid w:val="00784360"/>
    <w:rsid w:val="00791867"/>
    <w:rsid w:val="007C192B"/>
    <w:rsid w:val="007E1F49"/>
    <w:rsid w:val="00800910"/>
    <w:rsid w:val="00804A63"/>
    <w:rsid w:val="00807461"/>
    <w:rsid w:val="00825F45"/>
    <w:rsid w:val="00840A8B"/>
    <w:rsid w:val="00853B9B"/>
    <w:rsid w:val="008606C3"/>
    <w:rsid w:val="008729BF"/>
    <w:rsid w:val="008968EF"/>
    <w:rsid w:val="008F7C21"/>
    <w:rsid w:val="0090326F"/>
    <w:rsid w:val="00932A9F"/>
    <w:rsid w:val="009357E7"/>
    <w:rsid w:val="00946968"/>
    <w:rsid w:val="009500F7"/>
    <w:rsid w:val="009542D7"/>
    <w:rsid w:val="0096134B"/>
    <w:rsid w:val="009853EF"/>
    <w:rsid w:val="009917D2"/>
    <w:rsid w:val="009A14A2"/>
    <w:rsid w:val="009A5742"/>
    <w:rsid w:val="009C03E8"/>
    <w:rsid w:val="009D5F74"/>
    <w:rsid w:val="009D64F4"/>
    <w:rsid w:val="009D6559"/>
    <w:rsid w:val="009D66CE"/>
    <w:rsid w:val="009E23A8"/>
    <w:rsid w:val="009F043B"/>
    <w:rsid w:val="009F658A"/>
    <w:rsid w:val="00A236D5"/>
    <w:rsid w:val="00A245CB"/>
    <w:rsid w:val="00A313B8"/>
    <w:rsid w:val="00A3397B"/>
    <w:rsid w:val="00A402F0"/>
    <w:rsid w:val="00A554EF"/>
    <w:rsid w:val="00A669AB"/>
    <w:rsid w:val="00A73779"/>
    <w:rsid w:val="00A9000F"/>
    <w:rsid w:val="00A913C4"/>
    <w:rsid w:val="00AA67F8"/>
    <w:rsid w:val="00AB0015"/>
    <w:rsid w:val="00AB1717"/>
    <w:rsid w:val="00AD357A"/>
    <w:rsid w:val="00AD5C1F"/>
    <w:rsid w:val="00AD70F9"/>
    <w:rsid w:val="00AE4B56"/>
    <w:rsid w:val="00AE7BED"/>
    <w:rsid w:val="00AF232A"/>
    <w:rsid w:val="00B01EC2"/>
    <w:rsid w:val="00B073B4"/>
    <w:rsid w:val="00B10D5E"/>
    <w:rsid w:val="00B218D7"/>
    <w:rsid w:val="00B37D0F"/>
    <w:rsid w:val="00B54B2A"/>
    <w:rsid w:val="00B614CA"/>
    <w:rsid w:val="00B76B2C"/>
    <w:rsid w:val="00B951BA"/>
    <w:rsid w:val="00BC5EE9"/>
    <w:rsid w:val="00BC7CF0"/>
    <w:rsid w:val="00BD5EFC"/>
    <w:rsid w:val="00BE5C4D"/>
    <w:rsid w:val="00C10BFA"/>
    <w:rsid w:val="00C1312B"/>
    <w:rsid w:val="00C14108"/>
    <w:rsid w:val="00C15959"/>
    <w:rsid w:val="00C16DFB"/>
    <w:rsid w:val="00C477DF"/>
    <w:rsid w:val="00C525E8"/>
    <w:rsid w:val="00C6460B"/>
    <w:rsid w:val="00C82EB3"/>
    <w:rsid w:val="00C84743"/>
    <w:rsid w:val="00CA75F0"/>
    <w:rsid w:val="00CC2629"/>
    <w:rsid w:val="00CC3E3C"/>
    <w:rsid w:val="00CD1294"/>
    <w:rsid w:val="00CD1328"/>
    <w:rsid w:val="00CD7CB1"/>
    <w:rsid w:val="00CE52D3"/>
    <w:rsid w:val="00CF2B34"/>
    <w:rsid w:val="00D06374"/>
    <w:rsid w:val="00D1595F"/>
    <w:rsid w:val="00D16763"/>
    <w:rsid w:val="00D2057B"/>
    <w:rsid w:val="00D31B31"/>
    <w:rsid w:val="00D419D6"/>
    <w:rsid w:val="00D44875"/>
    <w:rsid w:val="00D46830"/>
    <w:rsid w:val="00D64A2C"/>
    <w:rsid w:val="00D6707D"/>
    <w:rsid w:val="00D71E2E"/>
    <w:rsid w:val="00D848F8"/>
    <w:rsid w:val="00D87C9A"/>
    <w:rsid w:val="00D92C9D"/>
    <w:rsid w:val="00DA1EBB"/>
    <w:rsid w:val="00DB6406"/>
    <w:rsid w:val="00DC032F"/>
    <w:rsid w:val="00DC2538"/>
    <w:rsid w:val="00DC254A"/>
    <w:rsid w:val="00DC39E0"/>
    <w:rsid w:val="00DC6FD5"/>
    <w:rsid w:val="00DE11B6"/>
    <w:rsid w:val="00DF1367"/>
    <w:rsid w:val="00E1794F"/>
    <w:rsid w:val="00E22043"/>
    <w:rsid w:val="00E2218B"/>
    <w:rsid w:val="00E24552"/>
    <w:rsid w:val="00E2535D"/>
    <w:rsid w:val="00E43F58"/>
    <w:rsid w:val="00E5607C"/>
    <w:rsid w:val="00E61E14"/>
    <w:rsid w:val="00E7546B"/>
    <w:rsid w:val="00E81CD4"/>
    <w:rsid w:val="00E85010"/>
    <w:rsid w:val="00E863A7"/>
    <w:rsid w:val="00E87020"/>
    <w:rsid w:val="00E95315"/>
    <w:rsid w:val="00EB24A0"/>
    <w:rsid w:val="00EB2778"/>
    <w:rsid w:val="00EB4A7E"/>
    <w:rsid w:val="00EE31F8"/>
    <w:rsid w:val="00EE3631"/>
    <w:rsid w:val="00F2329E"/>
    <w:rsid w:val="00F278B3"/>
    <w:rsid w:val="00F30F6B"/>
    <w:rsid w:val="00F37A4D"/>
    <w:rsid w:val="00F51282"/>
    <w:rsid w:val="00F5483A"/>
    <w:rsid w:val="00F636DB"/>
    <w:rsid w:val="00F64782"/>
    <w:rsid w:val="00F66501"/>
    <w:rsid w:val="00F8099F"/>
    <w:rsid w:val="00FA6CBA"/>
    <w:rsid w:val="00FB13CF"/>
    <w:rsid w:val="00FC295F"/>
    <w:rsid w:val="00FE1D7B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34243296"/>
  <w15:chartTrackingRefBased/>
  <w15:docId w15:val="{6047FB97-6416-4D90-B449-3A5D0140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paragraph" w:customStyle="1" w:styleId="ParaAttribute4">
    <w:name w:val="ParaAttribute4"/>
    <w:rsid w:val="00FE1D7B"/>
    <w:pPr>
      <w:jc w:val="both"/>
    </w:pPr>
    <w:rPr>
      <w:rFonts w:eastAsia="ąĹ"/>
    </w:rPr>
  </w:style>
  <w:style w:type="paragraph" w:styleId="Vltozat">
    <w:name w:val="Revision"/>
    <w:hidden/>
    <w:uiPriority w:val="99"/>
    <w:semiHidden/>
    <w:rsid w:val="00124749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hparalimpia.hu/_public/tamogatok/orgware-k.gif" TargetMode="External"/><Relationship Id="rId3" Type="http://schemas.openxmlformats.org/officeDocument/2006/relationships/image" Target="media/image7.jpeg"/><Relationship Id="rId7" Type="http://schemas.openxmlformats.org/officeDocument/2006/relationships/image" Target="media/image10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hyperlink" Target="http://www.orgware.hu/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aralimpia.hu" TargetMode="External"/><Relationship Id="rId2" Type="http://schemas.openxmlformats.org/officeDocument/2006/relationships/hyperlink" Target="mailto:info@hparalimpia.hu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wmf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6436e1a94704959c7530581938989b86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45e76ce68014bd6c9015a70a3337fb50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63e178-4de9-4451-87eb-4269066a0f63">EA77W4ZRC62A-15-12450</_dlc_DocId>
    <_dlc_DocIdUrl xmlns="a463e178-4de9-4451-87eb-4269066a0f63">
      <Url>https://hparalimpia.sharepoint.com/_layouts/15/DocIdRedir.aspx?ID=EA77W4ZRC62A-15-12450</Url>
      <Description>EA77W4ZRC62A-15-12450</Description>
    </_dlc_DocIdUrl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E619B-7B46-4219-BA03-578ED93530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2D1883-CE66-4341-A48B-FF09FBD71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9EC24-84D8-4558-9D25-8258E3E3FD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53F0E6-1149-4506-8369-9D9D245DBC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BF0F53-6385-4E05-9914-002FE59CE60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C9C5827-280F-4504-9FB3-A9C049C520E3}"/>
</file>

<file path=customXml/itemProps7.xml><?xml version="1.0" encoding="utf-8"?>
<ds:datastoreItem xmlns:ds="http://schemas.openxmlformats.org/officeDocument/2006/customXml" ds:itemID="{A580E363-61F1-4770-8184-636B53A61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DD805CAB-347C-416B-9936-367AC4FDE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74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2430</CharactersWithSpaces>
  <SharedDoc>false</SharedDoc>
  <HLinks>
    <vt:vector size="18" baseType="variant"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http://www.orgware.hu/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SZERENCSI Éva</cp:lastModifiedBy>
  <cp:revision>12</cp:revision>
  <cp:lastPrinted>2015-07-21T09:11:00Z</cp:lastPrinted>
  <dcterms:created xsi:type="dcterms:W3CDTF">2016-02-14T11:48:00Z</dcterms:created>
  <dcterms:modified xsi:type="dcterms:W3CDTF">2016-02-14T13:01:00Z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EA77W4ZRC62A-15-10977</vt:lpwstr>
  </property>
  <property fmtid="{D5CDD505-2E9C-101B-9397-08002B2CF9AE}" pid="4" name="_dlc_DocIdItemGuid">
    <vt:lpwstr>f85b0ca4-aed3-4e32-b6e3-f6445ef67603</vt:lpwstr>
  </property>
  <property fmtid="{D5CDD505-2E9C-101B-9397-08002B2CF9AE}" pid="5" name="_dlc_DocIdUrl">
    <vt:lpwstr>https://hparalimpia.sharepoint.com/_layouts/15/DocIdRedir.aspx?ID=EA77W4ZRC62A-15-10977, EA77W4ZRC62A-15-10977</vt:lpwstr>
  </property>
</Properties>
</file>